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80"/>
      </w:tblGrid>
      <w:tr w:rsidR="0011238C" w14:paraId="7F1AA2C3" w14:textId="77777777" w:rsidTr="0011238C">
        <w:trPr>
          <w:tblCellSpacing w:w="0" w:type="dxa"/>
        </w:trPr>
        <w:tc>
          <w:tcPr>
            <w:tcW w:w="0" w:type="auto"/>
            <w:hideMark/>
          </w:tcPr>
          <w:tbl>
            <w:tblPr>
              <w:tblW w:w="4837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1"/>
              <w:gridCol w:w="9480"/>
            </w:tblGrid>
            <w:tr w:rsidR="0011238C" w14:paraId="31BDB838" w14:textId="77777777" w:rsidTr="0011238C">
              <w:trPr>
                <w:tblCellSpacing w:w="0" w:type="dxa"/>
              </w:trPr>
              <w:tc>
                <w:tcPr>
                  <w:tcW w:w="328" w:type="dxa"/>
                  <w:shd w:val="clear" w:color="auto" w:fill="FFFFFF"/>
                  <w:vAlign w:val="center"/>
                  <w:hideMark/>
                </w:tcPr>
                <w:p w14:paraId="10DFC343" w14:textId="77777777" w:rsidR="0011238C" w:rsidRDefault="0011238C"/>
              </w:tc>
              <w:tc>
                <w:tcPr>
                  <w:tcW w:w="9424" w:type="dxa"/>
                  <w:shd w:val="clear" w:color="auto" w:fill="FFFFFF"/>
                  <w:hideMark/>
                </w:tcPr>
                <w:tbl>
                  <w:tblPr>
                    <w:tblW w:w="8616" w:type="dxa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480"/>
                  </w:tblGrid>
                  <w:tr w:rsidR="0011238C" w14:paraId="1045008D" w14:textId="77777777" w:rsidTr="0011238C">
                    <w:trPr>
                      <w:tblCellSpacing w:w="0" w:type="dxa"/>
                    </w:trPr>
                    <w:tc>
                      <w:tcPr>
                        <w:tcW w:w="8616" w:type="dxa"/>
                        <w:hideMark/>
                      </w:tcPr>
                      <w:tbl>
                        <w:tblPr>
                          <w:tblW w:w="9480" w:type="dxa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480"/>
                        </w:tblGrid>
                        <w:tr w:rsidR="0011238C" w14:paraId="42B68101" w14:textId="77777777" w:rsidTr="0011238C">
                          <w:trPr>
                            <w:trHeight w:val="300"/>
                            <w:tblCellSpacing w:w="0" w:type="dxa"/>
                          </w:trPr>
                          <w:tc>
                            <w:tcPr>
                              <w:tcW w:w="9480" w:type="dxa"/>
                              <w:vAlign w:val="center"/>
                              <w:hideMark/>
                            </w:tcPr>
                            <w:p w14:paraId="735298A2" w14:textId="77777777" w:rsidR="0011238C" w:rsidRDefault="0011238C" w:rsidP="0011238C">
                              <w:pPr>
                                <w:spacing w:before="240" w:after="240"/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 w:rsidRPr="0011238C">
                                <w:rPr>
                                  <w:rFonts w:eastAsia="Times New Roman"/>
                                  <w:sz w:val="44"/>
                                </w:rPr>
                                <w:t>Your Logo/Masthead</w:t>
                              </w:r>
                            </w:p>
                          </w:tc>
                        </w:tr>
                        <w:tr w:rsidR="0011238C" w14:paraId="12DD9377" w14:textId="77777777" w:rsidTr="0011238C">
                          <w:trPr>
                            <w:tblCellSpacing w:w="0" w:type="dxa"/>
                          </w:trPr>
                          <w:tc>
                            <w:tcPr>
                              <w:tcW w:w="9480" w:type="dxa"/>
                              <w:hideMark/>
                            </w:tcPr>
                            <w:p w14:paraId="6E7FCA78" w14:textId="77777777" w:rsidR="0011238C" w:rsidRDefault="0011238C">
                              <w:pPr>
                                <w:pStyle w:val="NormalWeb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bookmarkStart w:id="0" w:name="1"/>
                              <w:bookmarkEnd w:id="0"/>
                              <w:r>
                                <w:rPr>
                                  <w:sz w:val="23"/>
                                  <w:szCs w:val="23"/>
                                </w:rPr>
                                <w:t xml:space="preserve">With back to school season right around the corner, the </w:t>
                              </w:r>
                              <w:r w:rsidRPr="0011238C">
                                <w:rPr>
                                  <w:sz w:val="23"/>
                                  <w:szCs w:val="23"/>
                                  <w:highlight w:val="yellow"/>
                                </w:rPr>
                                <w:t>State</w:t>
                              </w:r>
                              <w:r>
                                <w:rPr>
                                  <w:sz w:val="23"/>
                                  <w:szCs w:val="23"/>
                                </w:rPr>
                                <w:t xml:space="preserve"> Bankers Association would like to remind you about our discount program with Office Depot. It is available to all </w:t>
                              </w:r>
                              <w:r w:rsidR="0003661D" w:rsidRPr="0011238C">
                                <w:rPr>
                                  <w:sz w:val="23"/>
                                  <w:szCs w:val="23"/>
                                  <w:highlight w:val="yellow"/>
                                </w:rPr>
                                <w:t>S</w:t>
                              </w:r>
                              <w:r w:rsidR="0003661D">
                                <w:rPr>
                                  <w:sz w:val="23"/>
                                  <w:szCs w:val="23"/>
                                </w:rPr>
                                <w:t xml:space="preserve">BA </w:t>
                              </w:r>
                              <w:r>
                                <w:rPr>
                                  <w:sz w:val="23"/>
                                  <w:szCs w:val="23"/>
                                </w:rPr>
                                <w:t xml:space="preserve">members for your personal purchases as well. There's no cost to sign up, and when you make a purchase you are directly supporting the </w:t>
                              </w:r>
                              <w:r w:rsidRPr="0011238C">
                                <w:rPr>
                                  <w:sz w:val="23"/>
                                  <w:szCs w:val="23"/>
                                  <w:highlight w:val="yellow"/>
                                </w:rPr>
                                <w:t>S</w:t>
                              </w:r>
                              <w:r>
                                <w:rPr>
                                  <w:sz w:val="23"/>
                                  <w:szCs w:val="23"/>
                                </w:rPr>
                                <w:t>BA.</w:t>
                              </w:r>
                            </w:p>
                            <w:p w14:paraId="378745E5" w14:textId="77777777" w:rsidR="0011238C" w:rsidRDefault="0011238C">
                              <w:pPr>
                                <w:pStyle w:val="NormalWeb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color w:val="69C7E1"/>
                                  <w:sz w:val="30"/>
                                  <w:szCs w:val="30"/>
                                </w:rPr>
                                <w:t>Two Ways to Save</w:t>
                              </w:r>
                            </w:p>
                            <w:tbl>
                              <w:tblPr>
                                <w:tblW w:w="0" w:type="auto"/>
                                <w:tblCellSpacing w:w="15" w:type="dxa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652"/>
                                <w:gridCol w:w="66"/>
                                <w:gridCol w:w="4762"/>
                              </w:tblGrid>
                              <w:tr w:rsidR="0011238C" w14:paraId="6EAAC9A8" w14:textId="77777777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tcMar>
                                      <w:top w:w="15" w:type="dxa"/>
                                      <w:left w:w="15" w:type="dxa"/>
                                      <w:bottom w:w="15" w:type="dxa"/>
                                      <w:right w:w="15" w:type="dxa"/>
                                    </w:tcMar>
                                    <w:hideMark/>
                                  </w:tcPr>
                                  <w:p w14:paraId="5B913609" w14:textId="77777777" w:rsidR="0011238C" w:rsidRDefault="0011238C">
                                    <w:pPr>
                                      <w:pStyle w:val="NormalWeb"/>
                                      <w:jc w:val="center"/>
                                    </w:pPr>
                                    <w:r>
                                      <w:rPr>
                                        <w:noProof/>
                                        <w:color w:val="0074B4"/>
                                      </w:rPr>
                                      <w:drawing>
                                        <wp:inline distT="0" distB="0" distL="0" distR="0" wp14:anchorId="0F58F606" wp14:editId="62E30B0F">
                                          <wp:extent cx="2667000" cy="762000"/>
                                          <wp:effectExtent l="0" t="0" r="0" b="0"/>
                                          <wp:docPr id="4" name="Picture 4" descr="https://www.oregonbankers.com/uploads/5/1/5/1/51510679/4734780_orig.jpg">
                                            <a:hlinkClick xmlns:a="http://schemas.openxmlformats.org/drawingml/2006/main" r:id="rId5" tgtFrame="_blank"/>
                                          </wp:docPr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2" descr="https://www.oregonbankers.com/uploads/5/1/5/1/51510679/4734780_orig.jpg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6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667000" cy="7620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  <w:p w14:paraId="6CD2DAEC" w14:textId="77777777" w:rsidR="0011238C" w:rsidRDefault="0011238C">
                                    <w:pPr>
                                      <w:pStyle w:val="NormalWeb"/>
                                      <w:jc w:val="center"/>
                                    </w:pPr>
                                    <w:r w:rsidRPr="0011238C">
                                      <w:rPr>
                                        <w:rStyle w:val="Strong"/>
                                        <w:sz w:val="26"/>
                                        <w:szCs w:val="26"/>
                                        <w:highlight w:val="yellow"/>
                                      </w:rPr>
                                      <w:t>Click here</w:t>
                                    </w:r>
                                    <w:r>
                                      <w:t xml:space="preserve"> to sign up for an account online and start shopping right away.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15" w:type="dxa"/>
                                      <w:left w:w="15" w:type="dxa"/>
                                      <w:bottom w:w="15" w:type="dxa"/>
                                      <w:right w:w="15" w:type="dxa"/>
                                    </w:tcMar>
                                    <w:vAlign w:val="center"/>
                                    <w:hideMark/>
                                  </w:tcPr>
                                  <w:p w14:paraId="70257FE6" w14:textId="77777777" w:rsidR="0011238C" w:rsidRDefault="0011238C"/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15" w:type="dxa"/>
                                      <w:left w:w="15" w:type="dxa"/>
                                      <w:bottom w:w="15" w:type="dxa"/>
                                      <w:right w:w="15" w:type="dxa"/>
                                    </w:tcMar>
                                    <w:hideMark/>
                                  </w:tcPr>
                                  <w:p w14:paraId="69A8979C" w14:textId="77777777" w:rsidR="0011238C" w:rsidRDefault="0011238C">
                                    <w:pPr>
                                      <w:pStyle w:val="NormalWeb"/>
                                      <w:jc w:val="center"/>
                                    </w:pPr>
                                    <w:r>
                                      <w:rPr>
                                        <w:noProof/>
                                        <w:color w:val="0074B4"/>
                                      </w:rPr>
                                      <w:drawing>
                                        <wp:inline distT="0" distB="0" distL="0" distR="0" wp14:anchorId="3B2C3835" wp14:editId="2A752977">
                                          <wp:extent cx="2667000" cy="800100"/>
                                          <wp:effectExtent l="0" t="0" r="0" b="0"/>
                                          <wp:docPr id="3" name="Picture 3" descr="https://www.oregonbankers.com/uploads/5/1/5/1/51510679/6605058_orig.jpg">
                                            <a:hlinkClick xmlns:a="http://schemas.openxmlformats.org/drawingml/2006/main" r:id="rId7" tgtFrame="_blank"/>
                                          </wp:docPr>
                                          <wp:cNvGraphicFramePr>
                                            <a:graphicFrameLocks xmlns:a="http://schemas.openxmlformats.org/drawingml/2006/main" noChangeAspect="1"/>
                                          </wp:cNvGraphicFramePr>
                                          <a:graphic xmlns:a="http://schemas.openxmlformats.org/drawingml/2006/main">
                                            <a:graphicData uri="http://schemas.openxmlformats.org/drawingml/2006/picture">
                                              <pic:pic xmlns:pic="http://schemas.openxmlformats.org/drawingml/2006/picture">
                                                <pic:nvPicPr>
                                                  <pic:cNvPr id="0" name="Picture 3" descr="https://www.oregonbankers.com/uploads/5/1/5/1/51510679/6605058_orig.jpg"/>
                                                  <pic:cNvPicPr>
                                                    <a:picLocks noChangeAspect="1" noChangeArrowheads="1"/>
                                                  </pic:cNvPicPr>
                                                </pic:nvPicPr>
                                                <pic:blipFill>
                                                  <a:blip r:embed="rId8">
                                                    <a:extLst>
                                                      <a:ext uri="{28A0092B-C50C-407E-A947-70E740481C1C}">
                                                        <a14:useLocalDpi xmlns:a14="http://schemas.microsoft.com/office/drawing/2010/main" val="0"/>
                                                      </a:ext>
                                                    </a:extLst>
                                                  </a:blip>
                                                  <a:srcRect/>
                                                  <a:stretch>
                                                    <a:fillRect/>
                                                  </a:stretch>
                                                </pic:blipFill>
                                                <pic:spPr bwMode="auto">
                                                  <a:xfrm>
                                                    <a:off x="0" y="0"/>
                                                    <a:ext cx="2667000" cy="800100"/>
                                                  </a:xfrm>
                                                  <a:prstGeom prst="rect">
                                                    <a:avLst/>
                                                  </a:prstGeom>
                                                  <a:noFill/>
                                                  <a:ln>
                                                    <a:noFill/>
                                                  </a:ln>
                                                </pic:spPr>
                                              </pic:pic>
                                            </a:graphicData>
                                          </a:graphic>
                                        </wp:inline>
                                      </w:drawing>
                                    </w:r>
                                  </w:p>
                                  <w:p w14:paraId="03CD1BA9" w14:textId="77777777" w:rsidR="0011238C" w:rsidRDefault="0011238C">
                                    <w:pPr>
                                      <w:pStyle w:val="NormalWeb"/>
                                      <w:jc w:val="center"/>
                                    </w:pPr>
                                    <w:r w:rsidRPr="0011238C">
                                      <w:rPr>
                                        <w:rStyle w:val="Strong"/>
                                        <w:sz w:val="27"/>
                                        <w:szCs w:val="27"/>
                                        <w:highlight w:val="yellow"/>
                                      </w:rPr>
                                      <w:t>Download</w:t>
                                    </w:r>
                                    <w:r>
                                      <w:rPr>
                                        <w:sz w:val="27"/>
                                        <w:szCs w:val="27"/>
                                      </w:rPr>
                                      <w:t> </w:t>
                                    </w:r>
                                    <w:r>
                                      <w:t>the printable discount card for use at any Office Depot retail location.</w:t>
                                    </w:r>
                                  </w:p>
                                </w:tc>
                              </w:tr>
                              <w:tr w:rsidR="0011238C" w14:paraId="0F67AFDD" w14:textId="77777777">
                                <w:trPr>
                                  <w:tblCellSpacing w:w="15" w:type="dxa"/>
                                </w:trPr>
                                <w:tc>
                                  <w:tcPr>
                                    <w:tcW w:w="0" w:type="auto"/>
                                    <w:gridSpan w:val="3"/>
                                    <w:tcMar>
                                      <w:top w:w="15" w:type="dxa"/>
                                      <w:left w:w="15" w:type="dxa"/>
                                      <w:bottom w:w="15" w:type="dxa"/>
                                      <w:right w:w="15" w:type="dxa"/>
                                    </w:tcMar>
                                    <w:hideMark/>
                                  </w:tcPr>
                                  <w:p w14:paraId="290712C4" w14:textId="77777777" w:rsidR="0011238C" w:rsidRDefault="0011238C"/>
                                </w:tc>
                              </w:tr>
                            </w:tbl>
                            <w:p w14:paraId="17D26FC7" w14:textId="77777777" w:rsidR="0011238C" w:rsidRDefault="0011238C">
                              <w:pPr>
                                <w:pStyle w:val="coupontitle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rFonts w:ascii="Arial" w:hAnsi="Arial" w:cs="Arial"/>
                                  <w:color w:val="69C7E1"/>
                                  <w:sz w:val="30"/>
                                  <w:szCs w:val="30"/>
                                </w:rPr>
                                <w:t>Special Offer!</w:t>
                              </w:r>
                            </w:p>
                            <w:p w14:paraId="7F16EB7F" w14:textId="77777777" w:rsidR="0011238C" w:rsidRDefault="0011238C">
                              <w:pPr>
                                <w:pStyle w:val="coupontitle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Style w:val="Strong"/>
                                  <w:sz w:val="24"/>
                                  <w:szCs w:val="24"/>
                                </w:rPr>
                                <w:t>$30 Off $250 Minimum Purchase*</w:t>
                              </w:r>
                              <w:r>
                                <w:rPr>
                                  <w:b/>
                                  <w:bCs/>
                                  <w:sz w:val="24"/>
                                  <w:szCs w:val="24"/>
                                </w:rPr>
                                <w:br/>
                              </w:r>
                              <w:r>
                                <w:rPr>
                                  <w:sz w:val="24"/>
                                  <w:szCs w:val="24"/>
                                </w:rPr>
                                <w:t>Use online coupon code: </w:t>
                              </w:r>
                              <w:r>
                                <w:rPr>
                                  <w:rStyle w:val="couponcode"/>
                                  <w:sz w:val="24"/>
                                  <w:szCs w:val="24"/>
                                </w:rPr>
                                <w:t>50981410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br/>
                              </w:r>
                              <w:r>
                                <w:rPr>
                                  <w:rStyle w:val="couponcode"/>
                                  <w:i/>
                                  <w:iCs/>
                                  <w:sz w:val="24"/>
                                  <w:szCs w:val="24"/>
                                </w:rPr>
                                <w:t>Offer expires 08/11/2018</w:t>
                              </w:r>
                            </w:p>
                            <w:p w14:paraId="2D556EE9" w14:textId="77777777" w:rsidR="0011238C" w:rsidRDefault="0011238C">
                              <w:pPr>
                                <w:pStyle w:val="coupondescription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*$30 Off your qualifying purchase of $250 or more. Minimum purchase required is before tax and after discounts. Excludes all: technology; HP, Samsung and Epson products; subscription services; electronic labelers and labeling accessories. See terms and conditions for exclusion details. Limit 1 offer(s) per household/business. Expires 08/11/2018.</w:t>
                              </w:r>
                            </w:p>
                            <w:p w14:paraId="418C9937" w14:textId="103764D5" w:rsidR="0011238C" w:rsidRDefault="00824600">
                              <w:pPr>
                                <w:pStyle w:val="NormalWeb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bookmarkStart w:id="1" w:name="_GoBack"/>
                              <w:bookmarkEnd w:id="1"/>
                              <w:r w:rsidRPr="00824600">
                                <w:rPr>
                                  <w:rStyle w:val="Strong"/>
                                  <w:rFonts w:ascii="Arial" w:hAnsi="Arial" w:cs="Arial"/>
                                  <w:color w:val="69C7E1"/>
                                  <w:sz w:val="30"/>
                                  <w:szCs w:val="30"/>
                                  <w:highlight w:val="yellow"/>
                                </w:rPr>
                                <w:t>S</w:t>
                              </w:r>
                              <w:r w:rsidR="0011238C">
                                <w:rPr>
                                  <w:rStyle w:val="Strong"/>
                                  <w:rFonts w:ascii="Arial" w:hAnsi="Arial" w:cs="Arial"/>
                                  <w:color w:val="69C7E1"/>
                                  <w:sz w:val="30"/>
                                  <w:szCs w:val="30"/>
                                </w:rPr>
                                <w:t>BA Member Benefits</w:t>
                              </w:r>
                            </w:p>
                            <w:p w14:paraId="49DEB224" w14:textId="6FBB0461" w:rsidR="0011238C" w:rsidRDefault="0011238C" w:rsidP="006A1D57">
                              <w:pPr>
                                <w:numPr>
                                  <w:ilvl w:val="0"/>
                                  <w:numId w:val="1"/>
                                </w:numPr>
                                <w:spacing w:before="100" w:beforeAutospacing="1" w:after="240"/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eastAsia="Times New Roman"/>
                                  <w:sz w:val="24"/>
                                  <w:szCs w:val="24"/>
                                </w:rPr>
                                <w:t>Average savings of 30% on hundreds of frequently used items.</w:t>
                              </w:r>
                            </w:p>
                            <w:p w14:paraId="7F64DCC6" w14:textId="77777777" w:rsidR="0011238C" w:rsidRDefault="0011238C" w:rsidP="006A1D57">
                              <w:pPr>
                                <w:numPr>
                                  <w:ilvl w:val="0"/>
                                  <w:numId w:val="1"/>
                                </w:numPr>
                                <w:spacing w:before="100" w:beforeAutospacing="1" w:after="240"/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eastAsia="Times New Roman"/>
                                  <w:sz w:val="24"/>
                                  <w:szCs w:val="24"/>
                                </w:rPr>
                                <w:t>Find our discounted items by looking for the </w:t>
                              </w:r>
                              <w:r>
                                <w:rPr>
                                  <w:rFonts w:eastAsia="Times New Roman"/>
                                  <w:noProof/>
                                  <w:sz w:val="24"/>
                                  <w:szCs w:val="24"/>
                                </w:rPr>
                                <w:drawing>
                                  <wp:inline distT="0" distB="0" distL="0" distR="0" wp14:anchorId="6BC47665" wp14:editId="6AFEFB6C">
                                    <wp:extent cx="628650" cy="190500"/>
                                    <wp:effectExtent l="0" t="0" r="0" b="0"/>
                                    <wp:docPr id="2" name="Picture 2" descr="https://business.officedepot.com/images/us/bsd/icons/final_bestvalue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" descr="https://business.officedepot.com/images/us/bsd/icons/final_bestvalue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28650" cy="1905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Fonts w:eastAsia="Times New Roman"/>
                                  <w:sz w:val="24"/>
                                  <w:szCs w:val="24"/>
                                </w:rPr>
                                <w:t> icon or by sorting your online search results by Best Value.</w:t>
                              </w:r>
                            </w:p>
                            <w:p w14:paraId="5B76A5FE" w14:textId="77777777" w:rsidR="0011238C" w:rsidRDefault="0011238C" w:rsidP="006A1D57">
                              <w:pPr>
                                <w:numPr>
                                  <w:ilvl w:val="0"/>
                                  <w:numId w:val="1"/>
                                </w:numPr>
                                <w:spacing w:before="100" w:beforeAutospacing="1" w:after="240"/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eastAsia="Times New Roman"/>
                                  <w:sz w:val="24"/>
                                  <w:szCs w:val="24"/>
                                </w:rPr>
                                <w:t>Convenient, one-stop shopping for your office, school, cleaning supplies and much more.</w:t>
                              </w:r>
                            </w:p>
                            <w:p w14:paraId="71CAEA18" w14:textId="77777777" w:rsidR="0011238C" w:rsidRDefault="0011238C" w:rsidP="006A1D57">
                              <w:pPr>
                                <w:numPr>
                                  <w:ilvl w:val="0"/>
                                  <w:numId w:val="1"/>
                                </w:numPr>
                                <w:spacing w:before="100" w:beforeAutospacing="1" w:after="240"/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eastAsia="Times New Roman"/>
                                  <w:sz w:val="24"/>
                                  <w:szCs w:val="24"/>
                                </w:rPr>
                                <w:t>Shop from your mobile device using the Office Depot Business app. Get it now from the </w:t>
                              </w:r>
                              <w:hyperlink r:id="rId10" w:tgtFrame="_blank" w:history="1">
                                <w:r>
                                  <w:rPr>
                                    <w:rStyle w:val="Hyperlink"/>
                                    <w:rFonts w:eastAsia="Times New Roman"/>
                                    <w:sz w:val="24"/>
                                    <w:szCs w:val="24"/>
                                  </w:rPr>
                                  <w:t>App store</w:t>
                                </w:r>
                              </w:hyperlink>
                              <w:r>
                                <w:rPr>
                                  <w:rFonts w:eastAsia="Times New Roman"/>
                                  <w:sz w:val="24"/>
                                  <w:szCs w:val="24"/>
                                </w:rPr>
                                <w:t> or </w:t>
                              </w:r>
                              <w:hyperlink r:id="rId11" w:history="1">
                                <w:r>
                                  <w:rPr>
                                    <w:rStyle w:val="Hyperlink"/>
                                    <w:rFonts w:eastAsia="Times New Roman"/>
                                    <w:sz w:val="24"/>
                                    <w:szCs w:val="24"/>
                                  </w:rPr>
                                  <w:t>Google Play</w:t>
                                </w:r>
                              </w:hyperlink>
                              <w:r>
                                <w:rPr>
                                  <w:rFonts w:eastAsia="Times New Roman"/>
                                  <w:sz w:val="24"/>
                                  <w:szCs w:val="24"/>
                                </w:rPr>
                                <w:t>.</w:t>
                              </w:r>
                            </w:p>
                            <w:p w14:paraId="10839F58" w14:textId="77777777" w:rsidR="0011238C" w:rsidRDefault="0011238C" w:rsidP="006A1D57">
                              <w:pPr>
                                <w:numPr>
                                  <w:ilvl w:val="0"/>
                                  <w:numId w:val="1"/>
                                </w:numPr>
                                <w:spacing w:before="100" w:beforeAutospacing="1" w:after="100" w:afterAutospacing="1"/>
                                <w:rPr>
                                  <w:rFonts w:ascii="Arial" w:eastAsia="Times New Roman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eastAsia="Times New Roman"/>
                                  <w:sz w:val="24"/>
                                  <w:szCs w:val="24"/>
                                </w:rPr>
                                <w:t>Fast and free delivery on qualifying orders of $50 or more within local delivery areas. *See below for details.</w:t>
                              </w:r>
                              <w:r>
                                <w:rPr>
                                  <w:rFonts w:eastAsia="Times New Roman"/>
                                  <w:sz w:val="18"/>
                                  <w:szCs w:val="18"/>
                                </w:rPr>
                                <w:t> </w:t>
                              </w:r>
                            </w:p>
                            <w:p w14:paraId="2484B9EE" w14:textId="77777777" w:rsidR="0011238C" w:rsidRPr="0011238C" w:rsidRDefault="0011238C" w:rsidP="0011238C">
                              <w:pPr>
                                <w:pStyle w:val="NormalWeb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*Fast &amp; Free Next Business-Day Delivery: 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Order online/phone by 5:00 pm or via fax by 3:00pm, local time (in most locations), and we will deliver your order FREE, the next business day (between 8:00 a.m. and 5:00 p.m. local time). Minimum $50.00 purchase required after discounts and before taxes. </w:t>
                              </w:r>
                            </w:p>
                          </w:tc>
                        </w:tr>
                      </w:tbl>
                      <w:p w14:paraId="596EF1F4" w14:textId="77777777" w:rsidR="0011238C" w:rsidRDefault="0011238C">
                        <w:pPr>
                          <w:rPr>
                            <w:rFonts w:ascii="Times New Roman" w:eastAsia="Times New Roman" w:hAnsi="Times New Roman" w:cs="Times New Roman"/>
                            <w:color w:val="auto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4232CBB5" w14:textId="77777777" w:rsidR="0011238C" w:rsidRDefault="0011238C">
                  <w:pPr>
                    <w:rPr>
                      <w:rFonts w:ascii="Times New Roman" w:eastAsia="Times New Roman" w:hAnsi="Times New Roman" w:cs="Times New Roman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56511189" w14:textId="77777777" w:rsidR="0011238C" w:rsidRDefault="0011238C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BE3058E" w14:textId="77777777" w:rsidR="00141E82" w:rsidRDefault="00141E82"/>
    <w:sectPr w:rsidR="00141E82" w:rsidSect="0011238C">
      <w:pgSz w:w="12240" w:h="15840"/>
      <w:pgMar w:top="1080" w:right="1080" w:bottom="99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F20BD"/>
    <w:multiLevelType w:val="multilevel"/>
    <w:tmpl w:val="4FFA7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38C"/>
    <w:rsid w:val="0003661D"/>
    <w:rsid w:val="0011238C"/>
    <w:rsid w:val="00141E82"/>
    <w:rsid w:val="007E289C"/>
    <w:rsid w:val="00824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1DF79"/>
  <w15:chartTrackingRefBased/>
  <w15:docId w15:val="{529F7724-8292-45E4-8950-BFDEC5656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1238C"/>
    <w:pPr>
      <w:spacing w:after="0" w:line="240" w:lineRule="auto"/>
    </w:pPr>
    <w:rPr>
      <w:rFonts w:ascii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1238C"/>
    <w:rPr>
      <w:color w:val="0074B4"/>
      <w:u w:val="single"/>
    </w:rPr>
  </w:style>
  <w:style w:type="paragraph" w:styleId="NormalWeb">
    <w:name w:val="Normal (Web)"/>
    <w:basedOn w:val="Normal"/>
    <w:uiPriority w:val="99"/>
    <w:unhideWhenUsed/>
    <w:rsid w:val="0011238C"/>
    <w:pPr>
      <w:spacing w:before="100" w:beforeAutospacing="1" w:after="100" w:afterAutospacing="1"/>
    </w:pPr>
  </w:style>
  <w:style w:type="paragraph" w:customStyle="1" w:styleId="coupondescription">
    <w:name w:val="coupon_description"/>
    <w:basedOn w:val="Normal"/>
    <w:uiPriority w:val="99"/>
    <w:semiHidden/>
    <w:rsid w:val="0011238C"/>
    <w:pPr>
      <w:spacing w:before="100" w:beforeAutospacing="1" w:after="100" w:afterAutospacing="1"/>
    </w:pPr>
  </w:style>
  <w:style w:type="paragraph" w:customStyle="1" w:styleId="coupontitle">
    <w:name w:val="coupon_title"/>
    <w:basedOn w:val="Normal"/>
    <w:uiPriority w:val="99"/>
    <w:semiHidden/>
    <w:rsid w:val="0011238C"/>
    <w:pPr>
      <w:spacing w:before="100" w:beforeAutospacing="1" w:after="100" w:afterAutospacing="1"/>
    </w:pPr>
  </w:style>
  <w:style w:type="character" w:customStyle="1" w:styleId="couponcode">
    <w:name w:val="coupon_code"/>
    <w:basedOn w:val="DefaultParagraphFont"/>
    <w:rsid w:val="0011238C"/>
  </w:style>
  <w:style w:type="character" w:styleId="Strong">
    <w:name w:val="Strong"/>
    <w:basedOn w:val="DefaultParagraphFont"/>
    <w:uiPriority w:val="22"/>
    <w:qFormat/>
    <w:rsid w:val="0011238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900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tr.subscribermail.com/cc.cfm?sendto=http://web.oregonbankers.com/External/WCPages/WCWebContent/WebContentPage.aspx?ContentID%3D600&amp;tempid=9cfab487efd743cd8f0ef9ca20de27d8&amp;mailid=de42e651c13942aa86aceb6f30de375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tr.subscribermail.com/cc.cfm?sendto=https%3A%2F%2Fplay%2Egoogle%2Ecom%2Fstore%2Fapps%2Fdetails%3Fid%3Dcom%2Eofficedepot%2Emobile%2Eui%2Ebsd%2Eus%2Eprod%26hl%3Den&amp;tempid=9cfab487efd743cd8f0ef9ca20de27d8&amp;mailid=de42e651c13942aa86aceb6f30de375e" TargetMode="External"/><Relationship Id="rId5" Type="http://schemas.openxmlformats.org/officeDocument/2006/relationships/hyperlink" Target="http://tr.subscribermail.com/cc.cfm?sendto=https://community.officedepot.com/GPOHome?id%3D51658909&amp;tempid=9cfab487efd743cd8f0ef9ca20de27d8&amp;mailid=de42e651c13942aa86aceb6f30de375e" TargetMode="External"/><Relationship Id="rId10" Type="http://schemas.openxmlformats.org/officeDocument/2006/relationships/hyperlink" Target="http://tr.subscribermail.com/cc.cfm?sendto=https%3A%2F%2Fitunes%2Eapple%2Ecom%2Fus%2Fapp%2Foffice%2Ddepot%2Dbusiness%2Dsolutions%2Fid450253226%3Fmt%3D8&amp;tempid=9cfab487efd743cd8f0ef9ca20de27d8&amp;mailid=de42e651c13942aa86aceb6f30de375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Andee Rose</dc:creator>
  <cp:keywords/>
  <dc:description/>
  <cp:lastModifiedBy>Andee Rose</cp:lastModifiedBy>
  <cp:revision>4</cp:revision>
  <dcterms:created xsi:type="dcterms:W3CDTF">2018-08-07T17:39:00Z</dcterms:created>
  <dcterms:modified xsi:type="dcterms:W3CDTF">2018-08-08T15:36:00Z</dcterms:modified>
</cp:coreProperties>
</file>